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78" w:rsidRDefault="00F77D78" w:rsidP="00F77D78">
      <w:pPr>
        <w:jc w:val="center"/>
        <w:rPr>
          <w:rFonts w:cs="Cordia New"/>
          <w:sz w:val="36"/>
          <w:szCs w:val="44"/>
        </w:rPr>
      </w:pPr>
      <w:r w:rsidRPr="00F77D78">
        <w:rPr>
          <w:rFonts w:cs="Cordia New"/>
          <w:sz w:val="36"/>
          <w:szCs w:val="44"/>
          <w:cs/>
        </w:rPr>
        <w:t>การพัฒนาโรงเรียนดีศรีตำบล</w:t>
      </w:r>
    </w:p>
    <w:p w:rsidR="00F77D78" w:rsidRDefault="00F77D78" w:rsidP="00F77D78">
      <w:pPr>
        <w:jc w:val="center"/>
        <w:rPr>
          <w:rFonts w:cs="Cordia New"/>
          <w:sz w:val="36"/>
          <w:szCs w:val="44"/>
          <w:cs/>
        </w:rPr>
      </w:pPr>
      <w:r>
        <w:rPr>
          <w:rFonts w:cs="Cordia New" w:hint="cs"/>
          <w:sz w:val="36"/>
          <w:szCs w:val="44"/>
          <w:cs/>
        </w:rPr>
        <w:t>ของโรงเรียนวัดราษฎร์บูรณะ</w:t>
      </w:r>
    </w:p>
    <w:p w:rsidR="00555F0F" w:rsidRDefault="00F77D78" w:rsidP="00F77D78">
      <w:pPr>
        <w:jc w:val="thaiDistribute"/>
        <w:rPr>
          <w:rFonts w:cs="Cordia New"/>
          <w:sz w:val="36"/>
          <w:szCs w:val="44"/>
        </w:rPr>
      </w:pPr>
      <w:r>
        <w:rPr>
          <w:rFonts w:cs="Cordia New" w:hint="cs"/>
          <w:sz w:val="36"/>
          <w:szCs w:val="44"/>
          <w:cs/>
        </w:rPr>
        <w:tab/>
      </w:r>
      <w:r w:rsidR="007704AE">
        <w:rPr>
          <w:rFonts w:cs="Cordia New" w:hint="cs"/>
          <w:sz w:val="36"/>
          <w:szCs w:val="44"/>
          <w:cs/>
        </w:rPr>
        <w:t>โรงเรียนวัดราษฎร์บูรณะได้ดำเนินการ</w:t>
      </w:r>
      <w:r w:rsidR="00555F0F" w:rsidRPr="00555F0F">
        <w:rPr>
          <w:rFonts w:cs="Cordia New"/>
          <w:sz w:val="36"/>
          <w:szCs w:val="44"/>
          <w:cs/>
        </w:rPr>
        <w:t xml:space="preserve">พัฒนาโรงเรียนให้ทันต่อการเปลี่ยนแปลงประเทศในยุคปัจจุบัน มีกลยุทธ์ในขับเคลื่อน คือ การบริหารจัดการโรงเรียนทั้งระบบ การฝึกนิสัยนักเรียนผ่านห้าห้องชีวิต การสร้างเครือข่ายการมีส่วนร่วม บ้าน วัด โรงเรียน </w:t>
      </w:r>
      <w:r w:rsidR="00555F0F" w:rsidRPr="00555F0F">
        <w:rPr>
          <w:sz w:val="36"/>
          <w:szCs w:val="44"/>
        </w:rPr>
        <w:t>“</w:t>
      </w:r>
      <w:r w:rsidR="00555F0F" w:rsidRPr="00555F0F">
        <w:rPr>
          <w:rFonts w:cs="Cordia New"/>
          <w:sz w:val="36"/>
          <w:szCs w:val="44"/>
          <w:cs/>
        </w:rPr>
        <w:t>บวร</w:t>
      </w:r>
      <w:r w:rsidR="00555F0F" w:rsidRPr="00555F0F">
        <w:rPr>
          <w:sz w:val="36"/>
          <w:szCs w:val="44"/>
        </w:rPr>
        <w:t xml:space="preserve">” </w:t>
      </w:r>
      <w:r w:rsidR="00555F0F" w:rsidRPr="00555F0F">
        <w:rPr>
          <w:rFonts w:cs="Cordia New"/>
          <w:sz w:val="36"/>
          <w:szCs w:val="44"/>
          <w:cs/>
        </w:rPr>
        <w:t xml:space="preserve">และการอนุรักษ์สิ่งแวดล้อม ซึ่งกำหนดเป็นนโยบาย </w:t>
      </w:r>
      <w:r w:rsidR="00555F0F" w:rsidRPr="00555F0F">
        <w:rPr>
          <w:sz w:val="36"/>
          <w:szCs w:val="44"/>
        </w:rPr>
        <w:t xml:space="preserve">4 </w:t>
      </w:r>
      <w:r w:rsidR="00555F0F" w:rsidRPr="00555F0F">
        <w:rPr>
          <w:rFonts w:cs="Cordia New"/>
          <w:sz w:val="36"/>
          <w:szCs w:val="44"/>
          <w:cs/>
        </w:rPr>
        <w:t xml:space="preserve">ด้าน (๗-๗-๗-๗) ดังนี้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rFonts w:cs="Cordia New"/>
          <w:sz w:val="36"/>
          <w:szCs w:val="44"/>
          <w:cs/>
        </w:rPr>
        <w:t>๑.   ด้านปัจจัย  (</w:t>
      </w:r>
      <w:r w:rsidRPr="006A5FF4">
        <w:rPr>
          <w:sz w:val="36"/>
          <w:szCs w:val="44"/>
        </w:rPr>
        <w:t xml:space="preserve">INPUT)  </w:t>
      </w:r>
      <w:proofErr w:type="gramStart"/>
      <w:r w:rsidRPr="006A5FF4">
        <w:rPr>
          <w:rFonts w:cs="Cordia New"/>
          <w:sz w:val="36"/>
          <w:szCs w:val="44"/>
          <w:cs/>
        </w:rPr>
        <w:t>๗  ประการ</w:t>
      </w:r>
      <w:proofErr w:type="gramEnd"/>
    </w:p>
    <w:p w:rsidR="006A5FF4" w:rsidRPr="006A5FF4" w:rsidRDefault="006A5FF4" w:rsidP="006A5FF4">
      <w:pPr>
        <w:rPr>
          <w:sz w:val="36"/>
          <w:szCs w:val="44"/>
          <w:cs/>
        </w:rPr>
      </w:pPr>
      <w:r w:rsidRPr="006A5FF4">
        <w:rPr>
          <w:sz w:val="36"/>
          <w:szCs w:val="44"/>
        </w:rPr>
        <w:t xml:space="preserve">  </w:t>
      </w:r>
      <w:r>
        <w:rPr>
          <w:sz w:val="36"/>
          <w:szCs w:val="44"/>
        </w:rPr>
        <w:t xml:space="preserve">     </w:t>
      </w:r>
      <w:r w:rsidRPr="006A5FF4">
        <w:rPr>
          <w:sz w:val="36"/>
          <w:szCs w:val="44"/>
        </w:rPr>
        <w:t xml:space="preserve"> </w:t>
      </w:r>
      <w:r w:rsidR="00351178">
        <w:rPr>
          <w:sz w:val="36"/>
          <w:szCs w:val="44"/>
        </w:rPr>
        <w:tab/>
      </w:r>
      <w:r w:rsidRPr="006A5FF4">
        <w:rPr>
          <w:rFonts w:cs="Cordia New"/>
          <w:sz w:val="36"/>
          <w:szCs w:val="44"/>
          <w:cs/>
        </w:rPr>
        <w:t>๑) มีแผนยุทธศาสตร์ที่ชัดเจน เชื่อมั่นว่าทำได้จริง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>๒) มีเป้าหมายพัฒนานักเรียนที่ทุกคนเข้าใจถูกต้องตรงกัน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>๓) มี ความสะอาดทุกแห่งที่เกิดจากจิตสำนึกของนักเรียน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>๔) มีบริเวณโดยรอบร่มรื่น สวยงามด้วยร่มเงาธรรมชาติ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 xml:space="preserve">๕) มีบรรยากาศอบอุ่นเหมือนบ้าน สีสันสดใส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 xml:space="preserve">๖) มีความปลอดภัย ปลอดสารเสพติด   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>๗) เปิดโอกาสให้องค์กรปกครองส่วนท้องถิ่นและผู้นำศาสนา มีส่วนร่วมนิเทศและพัฒนา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rFonts w:cs="Cordia New"/>
          <w:sz w:val="36"/>
          <w:szCs w:val="44"/>
          <w:cs/>
        </w:rPr>
        <w:lastRenderedPageBreak/>
        <w:t>๒.   ด้านกระบวนการ (</w:t>
      </w:r>
      <w:r w:rsidRPr="006A5FF4">
        <w:rPr>
          <w:sz w:val="36"/>
          <w:szCs w:val="44"/>
        </w:rPr>
        <w:t xml:space="preserve">PROCESS)   </w:t>
      </w:r>
      <w:r w:rsidRPr="006A5FF4">
        <w:rPr>
          <w:rFonts w:cs="Cordia New"/>
          <w:sz w:val="36"/>
          <w:szCs w:val="44"/>
          <w:cs/>
        </w:rPr>
        <w:t>๗   ประการ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</w:t>
      </w:r>
      <w:r w:rsidRPr="006A5FF4">
        <w:rPr>
          <w:rFonts w:cs="Cordia New"/>
          <w:sz w:val="36"/>
          <w:szCs w:val="44"/>
          <w:cs/>
        </w:rPr>
        <w:t>๑) จัดบรรยากาศห้องสมุดเหมือนบ้าน มีหนังสือ/สื่อใหม่เพียงพอเหมาะสมกับเด็ก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๒) ปรับปรุงห้องปฏิบัติการต่าง ๆ  ใช้สื่อและจัดการเรียนรู้ทุกห้องอย่างคุ้มค่า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>๓) ใช้ศูนย์การเรียนรู้งานอาชีพอย่างครบวงจร  นักเรียนมีรายได้ระหว่างเรียน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๔) ให้บริการศูนย์กีฬา/สนามกีฬาอย่างครบวงจร มีกิจกรรมและการดูแลรักษา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๕) มีห้องสุขานักเรียนที่สะอาด เพียงพอ ปลอดภัย ถูกสุขลักษณะ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๖) ครูใช้แหล่งเรียนรู้ ใช้ภูมิปัญญาท้องถิ่น ใช้สื่อเทคโนโลยีทันสมัยในการสอน  </w:t>
      </w:r>
    </w:p>
    <w:p w:rsid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</w:t>
      </w:r>
      <w:r w:rsidRPr="006A5FF4">
        <w:rPr>
          <w:rFonts w:cs="Cordia New"/>
          <w:sz w:val="36"/>
          <w:szCs w:val="44"/>
          <w:cs/>
        </w:rPr>
        <w:t>๗) ผู้บริหารเป็นที่ยอมรับในการเป็นนักพัฒนาและผู้นำการเปลี่ยนแปลง</w:t>
      </w:r>
    </w:p>
    <w:p w:rsidR="006A5FF4" w:rsidRDefault="006A5FF4" w:rsidP="006A5FF4">
      <w:pPr>
        <w:rPr>
          <w:sz w:val="36"/>
          <w:szCs w:val="44"/>
        </w:rPr>
      </w:pPr>
    </w:p>
    <w:p w:rsidR="006A5FF4" w:rsidRPr="006A5FF4" w:rsidRDefault="006A5FF4" w:rsidP="006A5FF4">
      <w:pPr>
        <w:rPr>
          <w:sz w:val="36"/>
          <w:szCs w:val="44"/>
        </w:rPr>
      </w:pP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lastRenderedPageBreak/>
        <w:t xml:space="preserve"> </w:t>
      </w:r>
      <w:r w:rsidRPr="006A5FF4">
        <w:rPr>
          <w:rFonts w:cs="Cordia New"/>
          <w:sz w:val="36"/>
          <w:szCs w:val="44"/>
          <w:cs/>
        </w:rPr>
        <w:t>๓.   กระบวนการฝึกนิสัย  ๗  ประการ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๑) ฝึกความมีวินัย (สะอาด ระเบียบ ตรงต่อเวลา สุภาพนุ่มนวล)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๒) ฝึกความเคารพ (บุคคล วัตถุ เหตุการณ์)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 xml:space="preserve">๓) ฝึกความอดทน (ทนลำบาก ทนเจ็บไข้ ทนเจ็บใจ ทนเย้ายวน)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 </w:t>
      </w:r>
      <w:r w:rsidRPr="006A5FF4">
        <w:rPr>
          <w:rFonts w:cs="Cordia New"/>
          <w:sz w:val="36"/>
          <w:szCs w:val="44"/>
          <w:cs/>
        </w:rPr>
        <w:t xml:space="preserve">๔) ฝึกนิสัยผ่านกิจกรรม ๖ มิติ จากการมีส่วนร่วมของ </w:t>
      </w:r>
      <w:r w:rsidRPr="006A5FF4">
        <w:rPr>
          <w:sz w:val="36"/>
          <w:szCs w:val="44"/>
        </w:rPr>
        <w:t>“</w:t>
      </w:r>
      <w:r w:rsidRPr="006A5FF4">
        <w:rPr>
          <w:rFonts w:cs="Cordia New"/>
          <w:sz w:val="36"/>
          <w:szCs w:val="44"/>
          <w:cs/>
        </w:rPr>
        <w:t>บวร</w:t>
      </w:r>
      <w:proofErr w:type="gramStart"/>
      <w:r w:rsidRPr="006A5FF4">
        <w:rPr>
          <w:sz w:val="36"/>
          <w:szCs w:val="44"/>
        </w:rPr>
        <w:t>”  (</w:t>
      </w:r>
      <w:proofErr w:type="gramEnd"/>
      <w:r w:rsidRPr="006A5FF4">
        <w:rPr>
          <w:rFonts w:cs="Cordia New"/>
          <w:sz w:val="36"/>
          <w:szCs w:val="44"/>
          <w:cs/>
        </w:rPr>
        <w:t>วิชาการ ศีลธรรม สังคม  ดำรงชีวิต อาชีพ นันทนาการ)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๕) ปลูกฝังจิตสำนึกอนุรักษ์สิ่งแวดล้อม (บวร)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๖) สร้างแรงจูงใจให้นักเรียนทำความดีทุกวัน (กาย วาจา ใจ)   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๗) ผู้บริหารและครูปฏิบัติตนเป็นต้นแบบที่ดี (กาย วาจา ใจ)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rFonts w:cs="Cordia New"/>
          <w:sz w:val="36"/>
          <w:szCs w:val="44"/>
          <w:cs/>
        </w:rPr>
        <w:t>๔.   ผลลัพธ์ (</w:t>
      </w:r>
      <w:r w:rsidRPr="006A5FF4">
        <w:rPr>
          <w:sz w:val="36"/>
          <w:szCs w:val="44"/>
        </w:rPr>
        <w:t xml:space="preserve">OUTPUT)  </w:t>
      </w:r>
      <w:r w:rsidRPr="006A5FF4">
        <w:rPr>
          <w:rFonts w:cs="Cordia New"/>
          <w:sz w:val="36"/>
          <w:szCs w:val="44"/>
          <w:cs/>
        </w:rPr>
        <w:t>๗   ประการ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๑) จำนวนนักเรียนเพิ่มขึ้น (ชื่อเสียงดี)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๒) ผลสัมฤทธิ์สูงกว่าเดิม/</w:t>
      </w:r>
      <w:proofErr w:type="gramStart"/>
      <w:r w:rsidRPr="006A5FF4">
        <w:rPr>
          <w:sz w:val="36"/>
          <w:szCs w:val="44"/>
        </w:rPr>
        <w:t>&gt;</w:t>
      </w:r>
      <w:r w:rsidRPr="006A5FF4">
        <w:rPr>
          <w:rFonts w:cs="Cordia New"/>
          <w:sz w:val="36"/>
          <w:szCs w:val="44"/>
          <w:cs/>
        </w:rPr>
        <w:t xml:space="preserve">ค่าเฉลี่ย </w:t>
      </w:r>
      <w:proofErr w:type="spellStart"/>
      <w:r w:rsidRPr="006A5FF4">
        <w:rPr>
          <w:rFonts w:cs="Cordia New"/>
          <w:sz w:val="36"/>
          <w:szCs w:val="44"/>
          <w:cs/>
        </w:rPr>
        <w:t>สพฐ.</w:t>
      </w:r>
      <w:proofErr w:type="spellEnd"/>
      <w:proofErr w:type="gramEnd"/>
      <w:r w:rsidRPr="006A5FF4">
        <w:rPr>
          <w:rFonts w:cs="Cordia New"/>
          <w:sz w:val="36"/>
          <w:szCs w:val="44"/>
          <w:cs/>
        </w:rPr>
        <w:t xml:space="preserve"> (ใฝ่เรียน)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๓) อ่านเขียนคิดเลขคล่อง ป.๒/+ภาษา อาเซียน ม.๓ (ใฝ่รู้)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>๔) มีวินัย มีความเคารพ มีความอดทน (ใฝ่ดี)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lastRenderedPageBreak/>
        <w:t xml:space="preserve">         </w:t>
      </w:r>
      <w:r w:rsidRPr="006A5FF4">
        <w:rPr>
          <w:rFonts w:cs="Cordia New"/>
          <w:sz w:val="36"/>
          <w:szCs w:val="44"/>
          <w:cs/>
        </w:rPr>
        <w:t>๕) มีจิตอาสาและมีจิตสำนึกอนุรักษ์สิ่งแวดล้อม (รับผิดชอบส่วนรวม)</w:t>
      </w:r>
    </w:p>
    <w:p w:rsidR="006A5FF4" w:rsidRPr="006A5FF4" w:rsidRDefault="006A5FF4" w:rsidP="006A5FF4">
      <w:pPr>
        <w:rPr>
          <w:sz w:val="36"/>
          <w:szCs w:val="44"/>
        </w:rPr>
      </w:pPr>
      <w:r w:rsidRPr="006A5FF4">
        <w:rPr>
          <w:sz w:val="36"/>
          <w:szCs w:val="44"/>
        </w:rPr>
        <w:t xml:space="preserve">        </w:t>
      </w:r>
      <w:r w:rsidRPr="006A5FF4">
        <w:rPr>
          <w:rFonts w:cs="Cordia New"/>
          <w:sz w:val="36"/>
          <w:szCs w:val="44"/>
          <w:cs/>
        </w:rPr>
        <w:t xml:space="preserve">๖) มีสุขภาพกายและสุขภาพจิตดี (สุขภาพดี)    </w:t>
      </w:r>
    </w:p>
    <w:p w:rsidR="00555F0F" w:rsidRPr="00555F0F" w:rsidRDefault="006A5FF4" w:rsidP="006A5FF4">
      <w:pPr>
        <w:rPr>
          <w:sz w:val="36"/>
          <w:szCs w:val="44"/>
        </w:rPr>
      </w:pPr>
      <w:r w:rsidRPr="006A5FF4">
        <w:rPr>
          <w:rFonts w:cs="Cordia New"/>
          <w:sz w:val="36"/>
          <w:szCs w:val="44"/>
          <w:cs/>
        </w:rPr>
        <w:t xml:space="preserve">         ๗) ใช้เทคโนโลยีได้ ๑ ใช้ภาษาอาเซียนได้ ๑ มีงานอาชีพ ๑ (ทันโลก)</w:t>
      </w:r>
    </w:p>
    <w:sectPr w:rsidR="00555F0F" w:rsidRPr="00555F0F" w:rsidSect="009E6FFF">
      <w:pgSz w:w="11906" w:h="16838" w:code="9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555F0F"/>
    <w:rsid w:val="00351178"/>
    <w:rsid w:val="0050037E"/>
    <w:rsid w:val="00555F0F"/>
    <w:rsid w:val="006A5FF4"/>
    <w:rsid w:val="007704AE"/>
    <w:rsid w:val="008C22D1"/>
    <w:rsid w:val="009E6FFF"/>
    <w:rsid w:val="00EE67B5"/>
    <w:rsid w:val="00F7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Pueng</cp:lastModifiedBy>
  <cp:revision>3</cp:revision>
  <dcterms:created xsi:type="dcterms:W3CDTF">2014-06-22T11:02:00Z</dcterms:created>
  <dcterms:modified xsi:type="dcterms:W3CDTF">2014-07-28T04:49:00Z</dcterms:modified>
</cp:coreProperties>
</file>